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D7FD" w14:textId="27A80B59" w:rsidR="00302862" w:rsidRDefault="00CC52D0" w:rsidP="00302862">
      <w:pPr>
        <w:pStyle w:val="ng-scope"/>
      </w:pPr>
      <w:r>
        <w:rPr>
          <w:noProof/>
        </w:rPr>
        <w:drawing>
          <wp:inline distT="0" distB="0" distL="0" distR="0" wp14:anchorId="74C80DFA" wp14:editId="0FCE5BA7">
            <wp:extent cx="5017770" cy="1295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633" cy="129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848E" w14:textId="3EBCF737" w:rsidR="00302862" w:rsidRDefault="00302862" w:rsidP="00302862">
      <w:pPr>
        <w:pStyle w:val="ng-scope"/>
      </w:pPr>
      <w:r>
        <w:t>Gmina Mogilany przystąpiła do programu Ministra Rodziny i Polityki Społecznej pn. </w:t>
      </w:r>
      <w:r>
        <w:rPr>
          <w:rStyle w:val="Pogrubienie"/>
        </w:rPr>
        <w:t xml:space="preserve">„Opieka </w:t>
      </w:r>
      <w:proofErr w:type="spellStart"/>
      <w:r>
        <w:rPr>
          <w:rStyle w:val="Pogrubienie"/>
        </w:rPr>
        <w:t>wytchnieniowa</w:t>
      </w:r>
      <w:proofErr w:type="spellEnd"/>
      <w:r>
        <w:rPr>
          <w:rStyle w:val="Pogrubienie"/>
        </w:rPr>
        <w:t xml:space="preserve"> – edycja 2023”. </w:t>
      </w:r>
      <w:r>
        <w:t>Szczegółowe wytyczne do Programu określiło Ministerstwo Rodziny i Polityki Społecznej a całość finansowana jest z Funduszu Solidarnościowego.</w:t>
      </w:r>
    </w:p>
    <w:p w14:paraId="5B3904A4" w14:textId="41AA5A86" w:rsidR="00302862" w:rsidRDefault="00302862" w:rsidP="00302862">
      <w:pPr>
        <w:pStyle w:val="ng-scope"/>
      </w:pPr>
      <w:r>
        <w:t>Program jest finansowany w całości ze środków państwowego Funduszu Solidarnościowego. Zgodnie z wnioskiem Gminy Mogilany oraz umową zawartą z Wojewodą Małopolskim przewidziano, że w 2023 r.</w:t>
      </w:r>
      <w:r w:rsidR="009A3DD8">
        <w:t>:</w:t>
      </w:r>
    </w:p>
    <w:p w14:paraId="3573E53D" w14:textId="797750B3" w:rsidR="00302862" w:rsidRDefault="00302862" w:rsidP="00302862">
      <w:pPr>
        <w:pStyle w:val="ng-scope"/>
      </w:pPr>
      <w:r>
        <w:rPr>
          <w:rStyle w:val="Pogrubienie"/>
        </w:rPr>
        <w:t>Całkowita wartość dofinansowania z Funduszu Solidarnościowego: 121 520,00 zł</w:t>
      </w:r>
    </w:p>
    <w:p w14:paraId="3A2E30F3" w14:textId="1571830B" w:rsidR="00302862" w:rsidRDefault="00302862" w:rsidP="00302862">
      <w:pPr>
        <w:pStyle w:val="ng-scope"/>
      </w:pPr>
      <w:r>
        <w:rPr>
          <w:rStyle w:val="Pogrubienie"/>
        </w:rPr>
        <w:t>Całkowita wartość projektu: 121 520,00 zł.</w:t>
      </w:r>
    </w:p>
    <w:p w14:paraId="1918A150" w14:textId="1AFA59A0" w:rsidR="00302862" w:rsidRDefault="00302862" w:rsidP="00302862">
      <w:pPr>
        <w:pStyle w:val="ng-scope"/>
      </w:pPr>
      <w:r>
        <w:t xml:space="preserve">Program „Opieka </w:t>
      </w:r>
      <w:proofErr w:type="spellStart"/>
      <w:r>
        <w:t>wytchnieniowa</w:t>
      </w:r>
      <w:proofErr w:type="spellEnd"/>
      <w:r>
        <w:t>” – edycja 20</w:t>
      </w:r>
      <w:r w:rsidR="009A3DD8">
        <w:t>23</w:t>
      </w:r>
      <w:r>
        <w:t xml:space="preserve"> jest adresowany </w:t>
      </w:r>
      <w:proofErr w:type="gramStart"/>
      <w:r>
        <w:t>do  osób</w:t>
      </w:r>
      <w:proofErr w:type="gramEnd"/>
      <w:r>
        <w:t xml:space="preserve"> ze znacznym stopniem niepełnosprawności oraz  dzieci z orzeczeniem o niepełnosprawności,  których członkowie rodzin lub opiekunowie sprawujący bezpośrednią opiekę, wymagają wsparcia w postaci doraźnej, krótkotrwałej przerwy w sprawowaniu opieki oraz podniesienia swoich umiejętności i wiedzy w zakresie opieki nad tym osobami. Program adresowany jest do dzieci z orzeczeniem o niepełnosprawności, jeżeli występuje konieczność stałej lub długotrwałej opieki, lub pomocy innej osoby w związku ze znacznie ograniczoną możliwością samodzielnej egzystencji, jak również konieczności stałego współudziału na co dzień opiekuna dziecka </w:t>
      </w:r>
      <w:proofErr w:type="gramStart"/>
      <w:r>
        <w:t>w  procesie</w:t>
      </w:r>
      <w:proofErr w:type="gramEnd"/>
      <w:r>
        <w:t xml:space="preserve"> jego leczenia, rehabilitacji i edukacji.</w:t>
      </w:r>
    </w:p>
    <w:p w14:paraId="114D0899" w14:textId="2F1E610B" w:rsidR="0069153B" w:rsidRDefault="0069153B" w:rsidP="00302862">
      <w:pPr>
        <w:pStyle w:val="ng-scope"/>
      </w:pPr>
      <w:r>
        <w:rPr>
          <w:rStyle w:val="Pogrubienie"/>
        </w:rPr>
        <w:t xml:space="preserve">Gminny Ośrodek Pomocy Społecznej w Mogilanach będzie świadczył usługi opieki </w:t>
      </w:r>
      <w:proofErr w:type="spellStart"/>
      <w:r>
        <w:rPr>
          <w:rStyle w:val="Pogrubienie"/>
        </w:rPr>
        <w:t>wytchnieniowej</w:t>
      </w:r>
      <w:proofErr w:type="spellEnd"/>
      <w:r>
        <w:rPr>
          <w:rStyle w:val="Pogrubienie"/>
        </w:rPr>
        <w:t xml:space="preserve"> w formie pobytu dziennego w miejscu zamieszkania osoby niepełnosprawnej.</w:t>
      </w:r>
    </w:p>
    <w:p w14:paraId="456BC784" w14:textId="2A40BC7E" w:rsidR="0069153B" w:rsidRDefault="0069153B" w:rsidP="00302862">
      <w:pPr>
        <w:pStyle w:val="ng-scope"/>
      </w:pPr>
      <w:r>
        <w:t xml:space="preserve">Planowana liczba opiekunów osób niepełnosprawnych, którym będą świadczone usługi opieki </w:t>
      </w:r>
      <w:proofErr w:type="spellStart"/>
      <w:r>
        <w:t>wytchnieniowej</w:t>
      </w:r>
      <w:proofErr w:type="spellEnd"/>
      <w:r>
        <w:t xml:space="preserve"> w formie pobytu dziennego: </w:t>
      </w:r>
      <w:r w:rsidRPr="0069153B">
        <w:rPr>
          <w:b/>
          <w:bCs/>
        </w:rPr>
        <w:t>26 osób.</w:t>
      </w:r>
    </w:p>
    <w:p w14:paraId="108C0824" w14:textId="63CC4B04" w:rsidR="0069153B" w:rsidRDefault="0069153B" w:rsidP="00302862">
      <w:pPr>
        <w:pStyle w:val="ng-scope"/>
      </w:pPr>
      <w:r>
        <w:t xml:space="preserve">Planowana liczba godzin usług opieki </w:t>
      </w:r>
      <w:proofErr w:type="spellStart"/>
      <w:r>
        <w:t>wytchnieniowej</w:t>
      </w:r>
      <w:proofErr w:type="spellEnd"/>
      <w:r>
        <w:t xml:space="preserve"> w formie pobytu dziennego: </w:t>
      </w:r>
      <w:r w:rsidRPr="0069153B">
        <w:rPr>
          <w:b/>
          <w:bCs/>
        </w:rPr>
        <w:t>3 038 godzin.</w:t>
      </w:r>
    </w:p>
    <w:p w14:paraId="41478D4B" w14:textId="77777777" w:rsidR="00302862" w:rsidRDefault="00302862" w:rsidP="00302862">
      <w:pPr>
        <w:pStyle w:val="ng-scope"/>
      </w:pPr>
      <w:r>
        <w:rPr>
          <w:rStyle w:val="Pogrubienie"/>
        </w:rPr>
        <w:t>Wszelkich informacji można uzyskać pod numerami telefonu:</w:t>
      </w:r>
      <w:r>
        <w:rPr>
          <w:b/>
          <w:bCs/>
        </w:rPr>
        <w:br/>
      </w:r>
      <w:r>
        <w:rPr>
          <w:rStyle w:val="Pogrubienie"/>
        </w:rPr>
        <w:t>533-347-715 oraz 533-347-713</w:t>
      </w:r>
    </w:p>
    <w:p w14:paraId="4ADC4C29" w14:textId="00629A23" w:rsidR="0069153B" w:rsidRDefault="00302862" w:rsidP="00302862">
      <w:pPr>
        <w:pStyle w:val="ng-scope"/>
        <w:rPr>
          <w:rStyle w:val="Pogrubienie"/>
        </w:rPr>
      </w:pPr>
      <w:r>
        <w:rPr>
          <w:rStyle w:val="Pogrubienie"/>
        </w:rPr>
        <w:t xml:space="preserve">Ważne </w:t>
      </w:r>
      <w:proofErr w:type="gramStart"/>
      <w:r>
        <w:rPr>
          <w:rStyle w:val="Pogrubienie"/>
        </w:rPr>
        <w:t>strony</w:t>
      </w:r>
      <w:proofErr w:type="gramEnd"/>
      <w:r>
        <w:rPr>
          <w:rStyle w:val="Pogrubienie"/>
        </w:rPr>
        <w:t xml:space="preserve"> gdzie można uzyskać informację na temat Programu „Opieka </w:t>
      </w:r>
      <w:proofErr w:type="spellStart"/>
      <w:r>
        <w:rPr>
          <w:rStyle w:val="Pogrubienie"/>
        </w:rPr>
        <w:t>wytchnieniowa</w:t>
      </w:r>
      <w:proofErr w:type="spellEnd"/>
      <w:r>
        <w:rPr>
          <w:rStyle w:val="Pogrubienie"/>
        </w:rPr>
        <w:t>” – edycja 202</w:t>
      </w:r>
      <w:r w:rsidR="009A3DD8">
        <w:rPr>
          <w:rStyle w:val="Pogrubienie"/>
        </w:rPr>
        <w:t>3</w:t>
      </w:r>
      <w:r>
        <w:rPr>
          <w:rStyle w:val="Pogrubienie"/>
        </w:rPr>
        <w:t>:</w:t>
      </w:r>
    </w:p>
    <w:p w14:paraId="3C10BF60" w14:textId="7C1915EC" w:rsidR="0069153B" w:rsidRDefault="00000000" w:rsidP="00302862">
      <w:pPr>
        <w:pStyle w:val="ng-scope"/>
      </w:pPr>
      <w:hyperlink r:id="rId6" w:history="1">
        <w:r w:rsidR="002A6554" w:rsidRPr="00BE6BB7">
          <w:rPr>
            <w:rStyle w:val="Hipercze"/>
          </w:rPr>
          <w:t>http://www.niepelnosprawni.gov.pl/</w:t>
        </w:r>
      </w:hyperlink>
    </w:p>
    <w:p w14:paraId="3FB77266" w14:textId="052F2380" w:rsidR="0069153B" w:rsidRPr="00D8240C" w:rsidRDefault="00000000" w:rsidP="00302862">
      <w:pPr>
        <w:pStyle w:val="ng-scope"/>
      </w:pPr>
      <w:hyperlink r:id="rId7" w:history="1">
        <w:r w:rsidR="002A6554" w:rsidRPr="00BE6BB7">
          <w:rPr>
            <w:rStyle w:val="Hipercze"/>
          </w:rPr>
          <w:t>https://niepelnosprawni.gov.pl/a,1445,program-ministra-rodziny-i-polityki-spolecznej-o-zmianie-programu-opieka-wytchnieniowa-edycja-2023-w-zakresie-grupy-docelowej</w:t>
        </w:r>
      </w:hyperlink>
    </w:p>
    <w:sectPr w:rsidR="0069153B" w:rsidRPr="00D8240C" w:rsidSect="00D8240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62"/>
    <w:rsid w:val="002A6554"/>
    <w:rsid w:val="002C6214"/>
    <w:rsid w:val="00302862"/>
    <w:rsid w:val="00450FAF"/>
    <w:rsid w:val="0069153B"/>
    <w:rsid w:val="009A3DD8"/>
    <w:rsid w:val="00CC52D0"/>
    <w:rsid w:val="00D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297A"/>
  <w15:chartTrackingRefBased/>
  <w15:docId w15:val="{74D0CE0B-3824-4AC2-AD36-806CC416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0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28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153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445,program-ministra-rodziny-i-polityki-spolecznej-o-zmianie-programu-opieka-wytchnieniowa-edycja-2023-w-zakresie-grupy-docelow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epelnosprawni.gov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218A-48EC-42D0-8A0B-65F239F3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MaStef</dc:creator>
  <cp:keywords/>
  <dc:description/>
  <cp:lastModifiedBy>Skretariat Wójta</cp:lastModifiedBy>
  <cp:revision>2</cp:revision>
  <dcterms:created xsi:type="dcterms:W3CDTF">2023-03-29T07:54:00Z</dcterms:created>
  <dcterms:modified xsi:type="dcterms:W3CDTF">2023-03-29T07:54:00Z</dcterms:modified>
</cp:coreProperties>
</file>